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07CB2" w14:textId="77777777" w:rsidR="003E40D2" w:rsidRPr="00A0099B" w:rsidRDefault="003E40D2" w:rsidP="00A0099B">
      <w:pPr>
        <w:spacing w:after="0" w:line="240" w:lineRule="auto"/>
        <w:jc w:val="center"/>
        <w:rPr>
          <w:rFonts w:ascii="Garamond" w:hAnsi="Garamond"/>
          <w:sz w:val="20"/>
        </w:rPr>
      </w:pPr>
      <w:r w:rsidRPr="00A0099B">
        <w:rPr>
          <w:rFonts w:ascii="Garamond" w:hAnsi="Garamond"/>
          <w:sz w:val="20"/>
        </w:rPr>
        <w:t>1935</w:t>
      </w:r>
    </w:p>
    <w:p w14:paraId="4C207CB3" w14:textId="77777777" w:rsidR="00271DB1" w:rsidRPr="00A0099B" w:rsidRDefault="00271DB1" w:rsidP="00A0099B">
      <w:pPr>
        <w:spacing w:after="0" w:line="240" w:lineRule="auto"/>
        <w:jc w:val="both"/>
        <w:rPr>
          <w:rFonts w:ascii="Garamond" w:hAnsi="Garamond"/>
          <w:sz w:val="20"/>
        </w:rPr>
      </w:pPr>
      <w:r w:rsidRPr="00A0099B">
        <w:rPr>
          <w:rFonts w:ascii="Garamond" w:hAnsi="Garamond"/>
          <w:sz w:val="20"/>
        </w:rPr>
        <w:t>Naissance rue Georges Clémenceau chez sa grand-mère.</w:t>
      </w:r>
      <w:r w:rsidR="00AF0999" w:rsidRPr="00A0099B">
        <w:rPr>
          <w:rFonts w:ascii="Garamond" w:hAnsi="Garamond"/>
          <w:sz w:val="20"/>
        </w:rPr>
        <w:t xml:space="preserve"> </w:t>
      </w:r>
      <w:r w:rsidRPr="00A0099B">
        <w:rPr>
          <w:rFonts w:ascii="Garamond" w:hAnsi="Garamond"/>
          <w:sz w:val="20"/>
        </w:rPr>
        <w:t>15 jours plus tard, la mère et l’enfant rejoignent le père à Saint-Christophe des Bois où il exerce la profession d’instituteur public</w:t>
      </w:r>
      <w:r w:rsidR="006C2CD5">
        <w:rPr>
          <w:rFonts w:ascii="Garamond" w:hAnsi="Garamond"/>
          <w:sz w:val="20"/>
        </w:rPr>
        <w:t xml:space="preserve"> pendant dix ans</w:t>
      </w:r>
      <w:r w:rsidRPr="00A0099B">
        <w:rPr>
          <w:rFonts w:ascii="Garamond" w:hAnsi="Garamond"/>
          <w:sz w:val="20"/>
        </w:rPr>
        <w:t>.</w:t>
      </w:r>
    </w:p>
    <w:p w14:paraId="4C207CB4" w14:textId="77777777" w:rsidR="00271DB1" w:rsidRPr="00A0099B" w:rsidRDefault="00271DB1" w:rsidP="00A0099B">
      <w:pPr>
        <w:spacing w:after="0" w:line="240" w:lineRule="auto"/>
        <w:jc w:val="center"/>
        <w:rPr>
          <w:rFonts w:ascii="Garamond" w:hAnsi="Garamond"/>
          <w:sz w:val="20"/>
        </w:rPr>
      </w:pPr>
      <w:r w:rsidRPr="00A0099B">
        <w:rPr>
          <w:rFonts w:ascii="Garamond" w:hAnsi="Garamond"/>
          <w:sz w:val="20"/>
        </w:rPr>
        <w:t>1939</w:t>
      </w:r>
    </w:p>
    <w:p w14:paraId="4C207CB5" w14:textId="77777777" w:rsidR="00271DB1" w:rsidRPr="00A0099B" w:rsidRDefault="00271DB1" w:rsidP="00A0099B">
      <w:pPr>
        <w:spacing w:after="0" w:line="240" w:lineRule="auto"/>
        <w:jc w:val="both"/>
        <w:rPr>
          <w:rFonts w:ascii="Garamond" w:hAnsi="Garamond"/>
          <w:sz w:val="20"/>
        </w:rPr>
      </w:pPr>
      <w:r w:rsidRPr="00A0099B">
        <w:rPr>
          <w:rFonts w:ascii="Garamond" w:hAnsi="Garamond"/>
          <w:sz w:val="20"/>
        </w:rPr>
        <w:t>Le père est mobilisé comme musicien-brancardier. Fait prisonnier à Dunk</w:t>
      </w:r>
      <w:r w:rsidR="00F1222C">
        <w:rPr>
          <w:rFonts w:ascii="Garamond" w:hAnsi="Garamond"/>
          <w:sz w:val="20"/>
        </w:rPr>
        <w:t>erque, il est de retour en 1941</w:t>
      </w:r>
      <w:r w:rsidRPr="00A0099B">
        <w:rPr>
          <w:rFonts w:ascii="Garamond" w:hAnsi="Garamond"/>
          <w:sz w:val="20"/>
        </w:rPr>
        <w:t xml:space="preserve">. L’institutrice remplaçante offre </w:t>
      </w:r>
      <w:r w:rsidRPr="00F1222C">
        <w:rPr>
          <w:rFonts w:ascii="Garamond" w:hAnsi="Garamond"/>
          <w:i/>
          <w:sz w:val="20"/>
        </w:rPr>
        <w:t>Le Roman de Renart</w:t>
      </w:r>
      <w:r w:rsidRPr="00A0099B">
        <w:rPr>
          <w:rFonts w:ascii="Garamond" w:hAnsi="Garamond"/>
          <w:sz w:val="20"/>
        </w:rPr>
        <w:t xml:space="preserve"> à Pierre.</w:t>
      </w:r>
      <w:r w:rsidR="00E050B4" w:rsidRPr="00A0099B">
        <w:rPr>
          <w:rFonts w:ascii="Garamond" w:hAnsi="Garamond"/>
          <w:sz w:val="20"/>
        </w:rPr>
        <w:t xml:space="preserve"> </w:t>
      </w:r>
    </w:p>
    <w:p w14:paraId="4C207CB6" w14:textId="77777777" w:rsidR="004E5EC5" w:rsidRPr="00A0099B" w:rsidRDefault="004E5EC5" w:rsidP="00A0099B">
      <w:pPr>
        <w:spacing w:after="0" w:line="240" w:lineRule="auto"/>
        <w:jc w:val="center"/>
        <w:rPr>
          <w:rFonts w:ascii="Garamond" w:hAnsi="Garamond"/>
          <w:sz w:val="20"/>
        </w:rPr>
      </w:pPr>
      <w:r w:rsidRPr="00A0099B">
        <w:rPr>
          <w:rFonts w:ascii="Garamond" w:hAnsi="Garamond"/>
          <w:sz w:val="20"/>
        </w:rPr>
        <w:t>1945</w:t>
      </w:r>
    </w:p>
    <w:p w14:paraId="4C207CB7" w14:textId="77777777" w:rsidR="00F1222C" w:rsidRPr="00A0099B" w:rsidRDefault="00F1222C" w:rsidP="00F1222C">
      <w:pPr>
        <w:spacing w:after="0" w:line="240" w:lineRule="auto"/>
        <w:jc w:val="both"/>
        <w:rPr>
          <w:rFonts w:ascii="Garamond" w:hAnsi="Garamond"/>
          <w:sz w:val="20"/>
        </w:rPr>
      </w:pPr>
      <w:r w:rsidRPr="00A0099B">
        <w:rPr>
          <w:rFonts w:ascii="Garamond" w:hAnsi="Garamond"/>
          <w:sz w:val="20"/>
        </w:rPr>
        <w:t>Le père est muté à Vieux-Vy sur Couesnon, un milieu ouvrier grâce à la mine de Bray. Pierre découvre le monde par la présence de réfugiés espagnols, puis français.</w:t>
      </w:r>
    </w:p>
    <w:p w14:paraId="4C207CB8" w14:textId="77777777" w:rsidR="00271DB1" w:rsidRPr="00A0099B" w:rsidRDefault="00271DB1" w:rsidP="00A0099B">
      <w:pPr>
        <w:spacing w:after="0" w:line="240" w:lineRule="auto"/>
        <w:jc w:val="center"/>
        <w:rPr>
          <w:rFonts w:ascii="Garamond" w:hAnsi="Garamond"/>
          <w:sz w:val="20"/>
        </w:rPr>
      </w:pPr>
      <w:r w:rsidRPr="00A0099B">
        <w:rPr>
          <w:rFonts w:ascii="Garamond" w:hAnsi="Garamond"/>
          <w:sz w:val="20"/>
        </w:rPr>
        <w:t>1946</w:t>
      </w:r>
      <w:r w:rsidR="006032E7">
        <w:rPr>
          <w:rFonts w:ascii="Garamond" w:hAnsi="Garamond"/>
          <w:sz w:val="20"/>
        </w:rPr>
        <w:t xml:space="preserve"> </w:t>
      </w:r>
    </w:p>
    <w:p w14:paraId="4C207CB9" w14:textId="77777777" w:rsidR="00271DB1" w:rsidRPr="00A0099B" w:rsidRDefault="00271DB1" w:rsidP="00A0099B">
      <w:pPr>
        <w:spacing w:after="0" w:line="240" w:lineRule="auto"/>
        <w:jc w:val="both"/>
        <w:rPr>
          <w:rFonts w:ascii="Garamond" w:hAnsi="Garamond"/>
          <w:sz w:val="20"/>
        </w:rPr>
      </w:pPr>
      <w:r w:rsidRPr="00A0099B">
        <w:rPr>
          <w:rFonts w:ascii="Garamond" w:hAnsi="Garamond"/>
          <w:sz w:val="20"/>
        </w:rPr>
        <w:t>Il devient interne au Lycée de Fougères. Première prestation sur scène dans le rôle du coq d’une des fables de La Fontaine. De là est né son goût pour le théâtre. Ses vacances d’été lui font découvrir la mer : il rêve d’une carrière dans la Marine Marchande.</w:t>
      </w:r>
    </w:p>
    <w:p w14:paraId="4C207CBA" w14:textId="77777777" w:rsidR="00271DB1" w:rsidRPr="00A0099B" w:rsidRDefault="00271DB1" w:rsidP="00A0099B">
      <w:pPr>
        <w:spacing w:after="0" w:line="240" w:lineRule="auto"/>
        <w:jc w:val="center"/>
        <w:rPr>
          <w:rFonts w:ascii="Garamond" w:hAnsi="Garamond"/>
          <w:sz w:val="20"/>
        </w:rPr>
      </w:pPr>
      <w:r w:rsidRPr="00A0099B">
        <w:rPr>
          <w:rFonts w:ascii="Garamond" w:hAnsi="Garamond"/>
          <w:sz w:val="20"/>
        </w:rPr>
        <w:t>195</w:t>
      </w:r>
      <w:r w:rsidR="008C0926">
        <w:rPr>
          <w:rFonts w:ascii="Garamond" w:hAnsi="Garamond"/>
          <w:sz w:val="20"/>
        </w:rPr>
        <w:t>2</w:t>
      </w:r>
    </w:p>
    <w:p w14:paraId="4C207CBB" w14:textId="77777777" w:rsidR="00271DB1" w:rsidRPr="00A0099B" w:rsidRDefault="006032E7" w:rsidP="00A0099B">
      <w:pPr>
        <w:spacing w:after="0" w:line="240" w:lineRule="auto"/>
        <w:jc w:val="both"/>
        <w:rPr>
          <w:rFonts w:ascii="Garamond" w:hAnsi="Garamond"/>
          <w:sz w:val="20"/>
        </w:rPr>
      </w:pPr>
      <w:r>
        <w:rPr>
          <w:rFonts w:ascii="Garamond" w:hAnsi="Garamond"/>
          <w:sz w:val="20"/>
        </w:rPr>
        <w:t>Il intègre le</w:t>
      </w:r>
      <w:r w:rsidR="00271DB1" w:rsidRPr="00A0099B">
        <w:rPr>
          <w:rFonts w:ascii="Garamond" w:hAnsi="Garamond"/>
          <w:sz w:val="20"/>
        </w:rPr>
        <w:t xml:space="preserve"> Lycée Charcot de Saint-Malo. Préparation du baccalauréat Mathématiques élémentaires. Réussite au concours d’entrée de la Marine Marchande.</w:t>
      </w:r>
      <w:r w:rsidR="00A97DBD">
        <w:rPr>
          <w:rFonts w:ascii="Garamond" w:hAnsi="Garamond"/>
          <w:sz w:val="20"/>
        </w:rPr>
        <w:t xml:space="preserve"> Il fait ses études à Paimpol.</w:t>
      </w:r>
    </w:p>
    <w:p w14:paraId="4C207CBC" w14:textId="77777777" w:rsidR="00271DB1" w:rsidRPr="00A0099B" w:rsidRDefault="00271DB1" w:rsidP="00A0099B">
      <w:pPr>
        <w:spacing w:after="0" w:line="240" w:lineRule="auto"/>
        <w:jc w:val="center"/>
        <w:rPr>
          <w:rFonts w:ascii="Garamond" w:hAnsi="Garamond"/>
          <w:sz w:val="20"/>
        </w:rPr>
      </w:pPr>
      <w:r w:rsidRPr="00A0099B">
        <w:rPr>
          <w:rFonts w:ascii="Garamond" w:hAnsi="Garamond"/>
          <w:sz w:val="20"/>
        </w:rPr>
        <w:t>195</w:t>
      </w:r>
      <w:r w:rsidR="002D3AE0">
        <w:rPr>
          <w:rFonts w:ascii="Garamond" w:hAnsi="Garamond"/>
          <w:sz w:val="20"/>
        </w:rPr>
        <w:t>3/195</w:t>
      </w:r>
      <w:r w:rsidR="008C0926">
        <w:rPr>
          <w:rFonts w:ascii="Garamond" w:hAnsi="Garamond"/>
          <w:sz w:val="20"/>
        </w:rPr>
        <w:t>6</w:t>
      </w:r>
    </w:p>
    <w:p w14:paraId="4C207CBD" w14:textId="77777777" w:rsidR="00271DB1" w:rsidRPr="00A0099B" w:rsidRDefault="00271DB1" w:rsidP="00A0099B">
      <w:pPr>
        <w:spacing w:after="0" w:line="240" w:lineRule="auto"/>
        <w:jc w:val="both"/>
        <w:rPr>
          <w:rFonts w:ascii="Garamond" w:hAnsi="Garamond"/>
          <w:sz w:val="20"/>
        </w:rPr>
      </w:pPr>
      <w:r w:rsidRPr="00A0099B">
        <w:rPr>
          <w:rFonts w:ascii="Garamond" w:hAnsi="Garamond"/>
          <w:sz w:val="20"/>
        </w:rPr>
        <w:t>Pierre navigue sur des bateaux pétroliers.</w:t>
      </w:r>
      <w:r w:rsidR="00A97DBD">
        <w:rPr>
          <w:rFonts w:ascii="Garamond" w:hAnsi="Garamond"/>
          <w:sz w:val="20"/>
        </w:rPr>
        <w:t xml:space="preserve"> Il va au Venezuela, en Louisiane</w:t>
      </w:r>
      <w:r w:rsidR="001321C5">
        <w:rPr>
          <w:rFonts w:ascii="Garamond" w:hAnsi="Garamond"/>
          <w:sz w:val="20"/>
        </w:rPr>
        <w:t>. Du fait de la fermeture du canal de Suez, il va en Afrique du Sud avant de rejoindre le Golfe persique.</w:t>
      </w:r>
      <w:r w:rsidR="00A97DBD">
        <w:rPr>
          <w:rFonts w:ascii="Garamond" w:hAnsi="Garamond"/>
          <w:sz w:val="20"/>
        </w:rPr>
        <w:t xml:space="preserve"> </w:t>
      </w:r>
    </w:p>
    <w:p w14:paraId="4C207CBE" w14:textId="77777777" w:rsidR="00271DB1" w:rsidRPr="00A0099B" w:rsidRDefault="00271DB1" w:rsidP="00A0099B">
      <w:pPr>
        <w:spacing w:after="0" w:line="240" w:lineRule="auto"/>
        <w:jc w:val="center"/>
        <w:rPr>
          <w:rFonts w:ascii="Garamond" w:hAnsi="Garamond"/>
          <w:sz w:val="20"/>
        </w:rPr>
      </w:pPr>
      <w:r w:rsidRPr="00A0099B">
        <w:rPr>
          <w:rFonts w:ascii="Garamond" w:hAnsi="Garamond"/>
          <w:sz w:val="20"/>
        </w:rPr>
        <w:t>1958</w:t>
      </w:r>
    </w:p>
    <w:p w14:paraId="4C207CBF" w14:textId="6E80DA60" w:rsidR="00AF0999" w:rsidRPr="00A0099B" w:rsidRDefault="00271DB1" w:rsidP="00A0099B">
      <w:pPr>
        <w:spacing w:after="0" w:line="240" w:lineRule="auto"/>
        <w:jc w:val="both"/>
        <w:rPr>
          <w:rFonts w:ascii="Garamond" w:hAnsi="Garamond"/>
          <w:sz w:val="20"/>
        </w:rPr>
      </w:pPr>
      <w:r w:rsidRPr="00A0099B">
        <w:rPr>
          <w:rFonts w:ascii="Garamond" w:hAnsi="Garamond"/>
          <w:sz w:val="20"/>
        </w:rPr>
        <w:t xml:space="preserve">Premier mariage. Naissance de trois enfants en 1958, 1959 et 1962. </w:t>
      </w:r>
      <w:r w:rsidR="00BF4559">
        <w:rPr>
          <w:rFonts w:ascii="Garamond" w:hAnsi="Garamond"/>
          <w:sz w:val="20"/>
        </w:rPr>
        <w:t>Réformé</w:t>
      </w:r>
      <w:r w:rsidR="00994E7E">
        <w:rPr>
          <w:rFonts w:ascii="Garamond" w:hAnsi="Garamond"/>
          <w:sz w:val="20"/>
        </w:rPr>
        <w:t xml:space="preserve"> de ses obligations militaires</w:t>
      </w:r>
      <w:r w:rsidR="00BF4559">
        <w:rPr>
          <w:rFonts w:ascii="Garamond" w:hAnsi="Garamond"/>
          <w:sz w:val="20"/>
        </w:rPr>
        <w:t xml:space="preserve"> i</w:t>
      </w:r>
      <w:r w:rsidR="00E6176A">
        <w:rPr>
          <w:rFonts w:ascii="Garamond" w:hAnsi="Garamond"/>
          <w:sz w:val="20"/>
        </w:rPr>
        <w:t>l e</w:t>
      </w:r>
      <w:r w:rsidRPr="00A0099B">
        <w:rPr>
          <w:rFonts w:ascii="Garamond" w:hAnsi="Garamond"/>
          <w:sz w:val="20"/>
        </w:rPr>
        <w:t xml:space="preserve">ntre dans l’enseignement dans la Manche, </w:t>
      </w:r>
      <w:r w:rsidR="00E6176A">
        <w:rPr>
          <w:rFonts w:ascii="Garamond" w:hAnsi="Garamond"/>
          <w:sz w:val="20"/>
        </w:rPr>
        <w:t xml:space="preserve">puis </w:t>
      </w:r>
      <w:r w:rsidRPr="00A0099B">
        <w:rPr>
          <w:rFonts w:ascii="Garamond" w:hAnsi="Garamond"/>
          <w:sz w:val="20"/>
        </w:rPr>
        <w:t xml:space="preserve">devient par </w:t>
      </w:r>
      <w:r w:rsidR="009D4374">
        <w:rPr>
          <w:rFonts w:ascii="Garamond" w:hAnsi="Garamond"/>
          <w:sz w:val="20"/>
        </w:rPr>
        <w:t xml:space="preserve">concours </w:t>
      </w:r>
      <w:r w:rsidR="003E40D2" w:rsidRPr="00A0099B">
        <w:rPr>
          <w:rFonts w:ascii="Garamond" w:hAnsi="Garamond"/>
          <w:sz w:val="20"/>
        </w:rPr>
        <w:t>Attaché d’</w:t>
      </w:r>
      <w:r w:rsidR="009D4374">
        <w:rPr>
          <w:rFonts w:ascii="Garamond" w:hAnsi="Garamond"/>
          <w:sz w:val="20"/>
        </w:rPr>
        <w:t>administration</w:t>
      </w:r>
      <w:r w:rsidR="00E6176A">
        <w:rPr>
          <w:rFonts w:ascii="Garamond" w:hAnsi="Garamond"/>
          <w:sz w:val="20"/>
        </w:rPr>
        <w:t>.</w:t>
      </w:r>
      <w:r w:rsidRPr="00A0099B">
        <w:rPr>
          <w:rFonts w:ascii="Garamond" w:hAnsi="Garamond"/>
          <w:sz w:val="20"/>
        </w:rPr>
        <w:t xml:space="preserve"> </w:t>
      </w:r>
      <w:r w:rsidR="00E6176A">
        <w:rPr>
          <w:rFonts w:ascii="Garamond" w:hAnsi="Garamond"/>
          <w:sz w:val="20"/>
        </w:rPr>
        <w:t>I</w:t>
      </w:r>
      <w:r w:rsidR="003E40D2" w:rsidRPr="00A0099B">
        <w:rPr>
          <w:rFonts w:ascii="Garamond" w:hAnsi="Garamond"/>
          <w:sz w:val="20"/>
        </w:rPr>
        <w:t xml:space="preserve">l </w:t>
      </w:r>
      <w:r w:rsidR="003F1EAF">
        <w:rPr>
          <w:rFonts w:ascii="Garamond" w:hAnsi="Garamond"/>
          <w:sz w:val="20"/>
        </w:rPr>
        <w:t>est affecté</w:t>
      </w:r>
      <w:r w:rsidRPr="00A0099B">
        <w:rPr>
          <w:rFonts w:ascii="Garamond" w:hAnsi="Garamond"/>
          <w:sz w:val="20"/>
        </w:rPr>
        <w:t xml:space="preserve"> dans de nombreux postes en Bretagne. </w:t>
      </w:r>
      <w:r w:rsidR="003E40D2" w:rsidRPr="00A0099B">
        <w:rPr>
          <w:rFonts w:ascii="Garamond" w:hAnsi="Garamond"/>
          <w:sz w:val="20"/>
        </w:rPr>
        <w:t>Il m</w:t>
      </w:r>
      <w:r w:rsidRPr="00A0099B">
        <w:rPr>
          <w:rFonts w:ascii="Garamond" w:hAnsi="Garamond"/>
          <w:sz w:val="20"/>
        </w:rPr>
        <w:t xml:space="preserve">ilite en politique et syndicalisme pour </w:t>
      </w:r>
      <w:r w:rsidR="00AF0999" w:rsidRPr="00A0099B">
        <w:rPr>
          <w:rFonts w:ascii="Garamond" w:hAnsi="Garamond"/>
          <w:sz w:val="20"/>
        </w:rPr>
        <w:t>défendre les plus modestes. Il se lance dans l’écriture de romans et surtout note dans son « cherchoir » des réflexions sur le monde qui l’entoure. Il fait du théâtre en amateur.</w:t>
      </w:r>
    </w:p>
    <w:p w14:paraId="4C207CC0" w14:textId="77777777" w:rsidR="00AF0999" w:rsidRPr="00A0099B" w:rsidRDefault="00AF0999" w:rsidP="00A0099B">
      <w:pPr>
        <w:spacing w:after="0" w:line="240" w:lineRule="auto"/>
        <w:jc w:val="center"/>
        <w:rPr>
          <w:rFonts w:ascii="Garamond" w:hAnsi="Garamond"/>
          <w:sz w:val="20"/>
        </w:rPr>
      </w:pPr>
      <w:r w:rsidRPr="00A0099B">
        <w:rPr>
          <w:rFonts w:ascii="Garamond" w:hAnsi="Garamond"/>
          <w:sz w:val="20"/>
        </w:rPr>
        <w:t>1983/1984</w:t>
      </w:r>
    </w:p>
    <w:p w14:paraId="4C207CC1" w14:textId="77777777" w:rsidR="00AF0999" w:rsidRPr="00A0099B" w:rsidRDefault="00AF0999" w:rsidP="00A0099B">
      <w:pPr>
        <w:spacing w:after="0" w:line="240" w:lineRule="auto"/>
        <w:jc w:val="both"/>
        <w:rPr>
          <w:rFonts w:ascii="Garamond" w:hAnsi="Garamond"/>
          <w:sz w:val="20"/>
        </w:rPr>
      </w:pPr>
      <w:r w:rsidRPr="00A0099B">
        <w:rPr>
          <w:rFonts w:ascii="Garamond" w:hAnsi="Garamond"/>
          <w:sz w:val="20"/>
        </w:rPr>
        <w:t>Séparation et divorce</w:t>
      </w:r>
      <w:r w:rsidR="00A0099B" w:rsidRPr="00A0099B">
        <w:rPr>
          <w:rFonts w:ascii="Garamond" w:hAnsi="Garamond"/>
          <w:sz w:val="20"/>
        </w:rPr>
        <w:t>.</w:t>
      </w:r>
    </w:p>
    <w:p w14:paraId="4C207CC2" w14:textId="77777777" w:rsidR="00AF0999" w:rsidRPr="00A0099B" w:rsidRDefault="00AF0999" w:rsidP="00A0099B">
      <w:pPr>
        <w:spacing w:after="0" w:line="240" w:lineRule="auto"/>
        <w:jc w:val="center"/>
        <w:rPr>
          <w:rFonts w:ascii="Garamond" w:hAnsi="Garamond"/>
          <w:sz w:val="20"/>
        </w:rPr>
      </w:pPr>
      <w:r w:rsidRPr="00A0099B">
        <w:rPr>
          <w:rFonts w:ascii="Garamond" w:hAnsi="Garamond"/>
          <w:sz w:val="20"/>
        </w:rPr>
        <w:t>1985</w:t>
      </w:r>
    </w:p>
    <w:p w14:paraId="4C207CC3" w14:textId="77777777" w:rsidR="00AF0999" w:rsidRPr="00A0099B" w:rsidRDefault="00AF0999" w:rsidP="00A0099B">
      <w:pPr>
        <w:spacing w:after="0" w:line="240" w:lineRule="auto"/>
        <w:jc w:val="both"/>
        <w:rPr>
          <w:rFonts w:ascii="Garamond" w:hAnsi="Garamond"/>
          <w:sz w:val="20"/>
        </w:rPr>
      </w:pPr>
      <w:r w:rsidRPr="00A0099B">
        <w:rPr>
          <w:rFonts w:ascii="Garamond" w:hAnsi="Garamond"/>
          <w:sz w:val="20"/>
        </w:rPr>
        <w:t>Deuxième mariage.</w:t>
      </w:r>
    </w:p>
    <w:p w14:paraId="4C207CC4" w14:textId="77777777" w:rsidR="00AF0999" w:rsidRPr="00A0099B" w:rsidRDefault="00AF0999" w:rsidP="00A0099B">
      <w:pPr>
        <w:spacing w:after="0" w:line="240" w:lineRule="auto"/>
        <w:jc w:val="center"/>
        <w:rPr>
          <w:rFonts w:ascii="Garamond" w:hAnsi="Garamond"/>
          <w:sz w:val="20"/>
        </w:rPr>
      </w:pPr>
      <w:r w:rsidRPr="00A0099B">
        <w:rPr>
          <w:rFonts w:ascii="Garamond" w:hAnsi="Garamond"/>
          <w:sz w:val="20"/>
        </w:rPr>
        <w:t>1986</w:t>
      </w:r>
    </w:p>
    <w:p w14:paraId="4C207CC5" w14:textId="491A1C49" w:rsidR="00AF0999" w:rsidRPr="00A0099B" w:rsidRDefault="00AF0999" w:rsidP="00A0099B">
      <w:pPr>
        <w:spacing w:after="0" w:line="240" w:lineRule="auto"/>
        <w:jc w:val="both"/>
        <w:rPr>
          <w:rFonts w:ascii="Garamond" w:hAnsi="Garamond"/>
          <w:sz w:val="20"/>
        </w:rPr>
      </w:pPr>
      <w:r w:rsidRPr="00A0099B">
        <w:rPr>
          <w:rFonts w:ascii="Garamond" w:hAnsi="Garamond"/>
          <w:sz w:val="20"/>
        </w:rPr>
        <w:t xml:space="preserve">Naissance de son dernier enfant. Il se remet à l’écriture tout en jouant dans de </w:t>
      </w:r>
      <w:r w:rsidR="004147AA" w:rsidRPr="00A0099B">
        <w:rPr>
          <w:rFonts w:ascii="Garamond" w:hAnsi="Garamond"/>
          <w:sz w:val="20"/>
        </w:rPr>
        <w:t>nombreuses troupes amateures</w:t>
      </w:r>
      <w:r w:rsidRPr="00A0099B">
        <w:rPr>
          <w:rFonts w:ascii="Garamond" w:hAnsi="Garamond"/>
          <w:sz w:val="20"/>
        </w:rPr>
        <w:t xml:space="preserve"> de la région où il vit. Il </w:t>
      </w:r>
      <w:r w:rsidR="002B712D">
        <w:rPr>
          <w:rFonts w:ascii="Garamond" w:hAnsi="Garamond"/>
          <w:sz w:val="20"/>
        </w:rPr>
        <w:t>s’adonne à</w:t>
      </w:r>
      <w:r w:rsidRPr="00A0099B">
        <w:rPr>
          <w:rFonts w:ascii="Garamond" w:hAnsi="Garamond"/>
          <w:sz w:val="20"/>
        </w:rPr>
        <w:t xml:space="preserve"> de nombreuses pratiques</w:t>
      </w:r>
      <w:r w:rsidR="001C283E">
        <w:rPr>
          <w:rFonts w:ascii="Garamond" w:hAnsi="Garamond"/>
          <w:sz w:val="20"/>
        </w:rPr>
        <w:t xml:space="preserve"> </w:t>
      </w:r>
      <w:r w:rsidRPr="00A0099B">
        <w:rPr>
          <w:rFonts w:ascii="Garamond" w:hAnsi="Garamond"/>
          <w:sz w:val="20"/>
        </w:rPr>
        <w:t xml:space="preserve">: </w:t>
      </w:r>
      <w:r w:rsidR="007D6DBA">
        <w:rPr>
          <w:rFonts w:ascii="Garamond" w:hAnsi="Garamond"/>
          <w:sz w:val="20"/>
        </w:rPr>
        <w:t>navigation</w:t>
      </w:r>
      <w:r w:rsidRPr="00A0099B">
        <w:rPr>
          <w:rFonts w:ascii="Garamond" w:hAnsi="Garamond"/>
          <w:sz w:val="20"/>
        </w:rPr>
        <w:t>, pêche en mer, bassier</w:t>
      </w:r>
      <w:r w:rsidR="001C283E">
        <w:rPr>
          <w:rFonts w:ascii="Garamond" w:hAnsi="Garamond"/>
          <w:sz w:val="20"/>
        </w:rPr>
        <w:t>…</w:t>
      </w:r>
      <w:r w:rsidRPr="00A0099B">
        <w:rPr>
          <w:rFonts w:ascii="Garamond" w:hAnsi="Garamond"/>
          <w:sz w:val="20"/>
        </w:rPr>
        <w:t xml:space="preserve"> sans oublier la pêche en rivière… et le jardinage. </w:t>
      </w:r>
      <w:r w:rsidR="00FD2410">
        <w:rPr>
          <w:rFonts w:ascii="Garamond" w:hAnsi="Garamond"/>
          <w:sz w:val="20"/>
        </w:rPr>
        <w:t>Il est</w:t>
      </w:r>
      <w:r w:rsidRPr="00A0099B">
        <w:rPr>
          <w:rFonts w:ascii="Garamond" w:hAnsi="Garamond"/>
          <w:sz w:val="20"/>
        </w:rPr>
        <w:t xml:space="preserve"> un fin observateur de la nature et de l’âme humaine. Il se remet à l’écriture : théâtre, romans, nouvelle</w:t>
      </w:r>
      <w:r w:rsidR="004147AA">
        <w:rPr>
          <w:rFonts w:ascii="Garamond" w:hAnsi="Garamond"/>
          <w:sz w:val="20"/>
        </w:rPr>
        <w:t>s. I</w:t>
      </w:r>
      <w:r w:rsidRPr="00A0099B">
        <w:rPr>
          <w:rFonts w:ascii="Garamond" w:hAnsi="Garamond"/>
          <w:sz w:val="20"/>
        </w:rPr>
        <w:t>l crée une compagnie théâtrale et met en scène ses propres textes. Ses nouvelles et romans sont publiés par deux maisons d’édition à partir de l’an 2000. Un comédien professionnel interprète sur scène des textes de ses nouvelles.</w:t>
      </w:r>
    </w:p>
    <w:p w14:paraId="4C207CC7" w14:textId="77777777" w:rsidR="00AF0999" w:rsidRDefault="007A2DF3" w:rsidP="007A2DF3">
      <w:pPr>
        <w:spacing w:after="0" w:line="240" w:lineRule="auto"/>
        <w:jc w:val="center"/>
        <w:rPr>
          <w:rFonts w:ascii="Garamond" w:hAnsi="Garamond"/>
          <w:sz w:val="20"/>
        </w:rPr>
      </w:pPr>
      <w:r>
        <w:rPr>
          <w:rFonts w:ascii="Garamond" w:hAnsi="Garamond"/>
          <w:sz w:val="20"/>
        </w:rPr>
        <w:t>2004</w:t>
      </w:r>
    </w:p>
    <w:p w14:paraId="4C207CC8" w14:textId="77777777" w:rsidR="007A2DF3" w:rsidRDefault="007A2DF3" w:rsidP="007A2DF3">
      <w:pPr>
        <w:spacing w:after="0" w:line="240" w:lineRule="auto"/>
        <w:jc w:val="both"/>
        <w:rPr>
          <w:rFonts w:ascii="Garamond" w:hAnsi="Garamond"/>
          <w:sz w:val="20"/>
        </w:rPr>
      </w:pPr>
      <w:r>
        <w:rPr>
          <w:rFonts w:ascii="Garamond" w:hAnsi="Garamond"/>
          <w:sz w:val="20"/>
        </w:rPr>
        <w:t>Il revient dans sa région natale pour y finir sa vie.</w:t>
      </w:r>
    </w:p>
    <w:p w14:paraId="5A0DFA23" w14:textId="4BAAB636" w:rsidR="00BF4559" w:rsidRDefault="006854EA" w:rsidP="006854EA">
      <w:pPr>
        <w:spacing w:after="0" w:line="240" w:lineRule="auto"/>
        <w:jc w:val="center"/>
        <w:rPr>
          <w:rFonts w:ascii="Garamond" w:hAnsi="Garamond"/>
          <w:sz w:val="20"/>
        </w:rPr>
      </w:pPr>
      <w:r>
        <w:rPr>
          <w:rFonts w:ascii="Garamond" w:hAnsi="Garamond"/>
          <w:sz w:val="20"/>
        </w:rPr>
        <w:t>2022</w:t>
      </w:r>
    </w:p>
    <w:p w14:paraId="4B53B13E" w14:textId="6FE40243" w:rsidR="006854EA" w:rsidRPr="00A0099B" w:rsidRDefault="006854EA" w:rsidP="006854EA">
      <w:pPr>
        <w:spacing w:after="0" w:line="240" w:lineRule="auto"/>
        <w:rPr>
          <w:rFonts w:ascii="Garamond" w:hAnsi="Garamond"/>
          <w:sz w:val="20"/>
        </w:rPr>
      </w:pPr>
      <w:r>
        <w:rPr>
          <w:rFonts w:ascii="Garamond" w:hAnsi="Garamond"/>
          <w:sz w:val="20"/>
        </w:rPr>
        <w:t xml:space="preserve">Il décède </w:t>
      </w:r>
      <w:r w:rsidR="005B581D">
        <w:rPr>
          <w:rFonts w:ascii="Garamond" w:hAnsi="Garamond"/>
          <w:sz w:val="20"/>
        </w:rPr>
        <w:t>le 22 novembre.</w:t>
      </w:r>
    </w:p>
    <w:p w14:paraId="4C207CC9" w14:textId="77777777" w:rsidR="0079033D" w:rsidRPr="00A0099B" w:rsidRDefault="0079033D" w:rsidP="00A0099B">
      <w:pPr>
        <w:spacing w:after="0" w:line="240" w:lineRule="auto"/>
        <w:jc w:val="both"/>
        <w:rPr>
          <w:rFonts w:ascii="Garamond" w:hAnsi="Garamond"/>
          <w:sz w:val="20"/>
        </w:rPr>
      </w:pPr>
    </w:p>
    <w:p w14:paraId="4C207CCA" w14:textId="77777777" w:rsidR="0079033D" w:rsidRPr="00A0099B" w:rsidRDefault="0079033D" w:rsidP="00A0099B">
      <w:pPr>
        <w:spacing w:after="0" w:line="240" w:lineRule="auto"/>
        <w:jc w:val="both"/>
        <w:rPr>
          <w:rFonts w:ascii="Garamond" w:hAnsi="Garamond"/>
          <w:sz w:val="20"/>
        </w:rPr>
      </w:pPr>
    </w:p>
    <w:p w14:paraId="4C207CCB" w14:textId="77777777" w:rsidR="0079033D" w:rsidRPr="00A0099B" w:rsidRDefault="0079033D" w:rsidP="00A0099B">
      <w:pPr>
        <w:spacing w:after="0" w:line="240" w:lineRule="auto"/>
        <w:jc w:val="both"/>
        <w:rPr>
          <w:rFonts w:ascii="Garamond" w:hAnsi="Garamond"/>
          <w:sz w:val="20"/>
        </w:rPr>
      </w:pPr>
    </w:p>
    <w:p w14:paraId="4C207CCC" w14:textId="77777777" w:rsidR="0079033D" w:rsidRPr="00A0099B" w:rsidRDefault="0079033D" w:rsidP="00A0099B">
      <w:pPr>
        <w:spacing w:after="0" w:line="240" w:lineRule="auto"/>
        <w:jc w:val="both"/>
        <w:rPr>
          <w:rFonts w:ascii="Garamond" w:hAnsi="Garamond"/>
          <w:sz w:val="20"/>
        </w:rPr>
      </w:pPr>
    </w:p>
    <w:p w14:paraId="4C207CCD" w14:textId="77777777" w:rsidR="0079033D" w:rsidRPr="00A0099B" w:rsidRDefault="0079033D" w:rsidP="00A0099B">
      <w:pPr>
        <w:spacing w:after="0" w:line="240" w:lineRule="auto"/>
        <w:jc w:val="both"/>
        <w:rPr>
          <w:rFonts w:ascii="Garamond" w:hAnsi="Garamond"/>
          <w:sz w:val="20"/>
        </w:rPr>
      </w:pPr>
    </w:p>
    <w:p w14:paraId="4C207CCE" w14:textId="77777777" w:rsidR="0079033D" w:rsidRPr="00A0099B" w:rsidRDefault="0079033D" w:rsidP="00A0099B">
      <w:pPr>
        <w:spacing w:after="0" w:line="240" w:lineRule="auto"/>
        <w:jc w:val="both"/>
        <w:rPr>
          <w:rFonts w:ascii="Garamond" w:hAnsi="Garamond"/>
          <w:sz w:val="20"/>
        </w:rPr>
      </w:pPr>
    </w:p>
    <w:p w14:paraId="4C207CCF" w14:textId="77777777" w:rsidR="0079033D" w:rsidRPr="00A0099B" w:rsidRDefault="0079033D" w:rsidP="00A0099B">
      <w:pPr>
        <w:spacing w:after="0" w:line="240" w:lineRule="auto"/>
        <w:jc w:val="both"/>
        <w:rPr>
          <w:rFonts w:ascii="Garamond" w:hAnsi="Garamond"/>
          <w:sz w:val="20"/>
        </w:rPr>
      </w:pPr>
    </w:p>
    <w:p w14:paraId="4C207CD0" w14:textId="77777777" w:rsidR="00AE366D" w:rsidRPr="00A0099B" w:rsidRDefault="00AE366D" w:rsidP="00AE366D">
      <w:pPr>
        <w:spacing w:after="0" w:line="240" w:lineRule="auto"/>
        <w:jc w:val="center"/>
        <w:rPr>
          <w:rFonts w:ascii="Garamond" w:hAnsi="Garamond"/>
          <w:sz w:val="20"/>
        </w:rPr>
      </w:pPr>
      <w:r w:rsidRPr="00A0099B">
        <w:rPr>
          <w:rFonts w:ascii="Garamond" w:hAnsi="Garamond"/>
          <w:sz w:val="20"/>
        </w:rPr>
        <w:t>1939</w:t>
      </w:r>
    </w:p>
    <w:p w14:paraId="4C207CD1" w14:textId="77777777" w:rsidR="00AE366D" w:rsidRPr="00A0099B" w:rsidRDefault="00AE366D" w:rsidP="00AE366D">
      <w:pPr>
        <w:spacing w:after="0" w:line="240" w:lineRule="auto"/>
        <w:jc w:val="center"/>
        <w:rPr>
          <w:rFonts w:ascii="Garamond" w:hAnsi="Garamond"/>
          <w:sz w:val="20"/>
        </w:rPr>
      </w:pPr>
      <w:r>
        <w:rPr>
          <w:rFonts w:ascii="Garamond" w:hAnsi="Garamond"/>
          <w:sz w:val="20"/>
        </w:rPr>
        <w:t xml:space="preserve">Début </w:t>
      </w:r>
      <w:r w:rsidRPr="00A0099B">
        <w:rPr>
          <w:rFonts w:ascii="Garamond" w:hAnsi="Garamond"/>
          <w:sz w:val="20"/>
        </w:rPr>
        <w:t>de la Seconde Guerre mondiale</w:t>
      </w:r>
    </w:p>
    <w:p w14:paraId="4C207CD2" w14:textId="77777777" w:rsidR="00AE366D" w:rsidRPr="00A0099B" w:rsidRDefault="00AE366D" w:rsidP="00AE366D">
      <w:pPr>
        <w:spacing w:after="0" w:line="240" w:lineRule="auto"/>
        <w:jc w:val="center"/>
        <w:rPr>
          <w:rFonts w:ascii="Garamond" w:hAnsi="Garamond"/>
          <w:sz w:val="20"/>
        </w:rPr>
      </w:pPr>
      <w:r w:rsidRPr="00A0099B">
        <w:rPr>
          <w:rFonts w:ascii="Garamond" w:hAnsi="Garamond"/>
          <w:sz w:val="20"/>
        </w:rPr>
        <w:t>en Europe</w:t>
      </w:r>
    </w:p>
    <w:p w14:paraId="4C207CD3" w14:textId="77777777" w:rsidR="0079033D" w:rsidRPr="00A0099B" w:rsidRDefault="0079033D" w:rsidP="00A0099B">
      <w:pPr>
        <w:spacing w:after="0" w:line="240" w:lineRule="auto"/>
        <w:jc w:val="both"/>
        <w:rPr>
          <w:rFonts w:ascii="Garamond" w:hAnsi="Garamond"/>
          <w:sz w:val="20"/>
        </w:rPr>
      </w:pPr>
    </w:p>
    <w:p w14:paraId="4C207CD4" w14:textId="77777777" w:rsidR="00AE366D" w:rsidRDefault="00AE366D" w:rsidP="00A0099B">
      <w:pPr>
        <w:spacing w:after="0" w:line="240" w:lineRule="auto"/>
        <w:jc w:val="center"/>
        <w:rPr>
          <w:rFonts w:ascii="Garamond" w:hAnsi="Garamond"/>
          <w:sz w:val="20"/>
        </w:rPr>
      </w:pPr>
    </w:p>
    <w:p w14:paraId="4C207CD5" w14:textId="77777777" w:rsidR="00AE366D" w:rsidRDefault="00AE366D" w:rsidP="00A0099B">
      <w:pPr>
        <w:spacing w:after="0" w:line="240" w:lineRule="auto"/>
        <w:jc w:val="center"/>
        <w:rPr>
          <w:rFonts w:ascii="Garamond" w:hAnsi="Garamond"/>
          <w:sz w:val="20"/>
        </w:rPr>
      </w:pPr>
    </w:p>
    <w:p w14:paraId="4C207CD6" w14:textId="77777777" w:rsidR="00AE366D" w:rsidRDefault="00AE366D" w:rsidP="00A0099B">
      <w:pPr>
        <w:spacing w:after="0" w:line="240" w:lineRule="auto"/>
        <w:jc w:val="center"/>
        <w:rPr>
          <w:rFonts w:ascii="Garamond" w:hAnsi="Garamond"/>
          <w:sz w:val="20"/>
        </w:rPr>
      </w:pPr>
    </w:p>
    <w:p w14:paraId="4C207CD7" w14:textId="77777777" w:rsidR="00AE366D" w:rsidRPr="00A0099B" w:rsidRDefault="00AE366D" w:rsidP="00AE366D">
      <w:pPr>
        <w:spacing w:after="0" w:line="240" w:lineRule="auto"/>
        <w:jc w:val="center"/>
        <w:rPr>
          <w:rFonts w:ascii="Garamond" w:hAnsi="Garamond"/>
          <w:sz w:val="20"/>
        </w:rPr>
      </w:pPr>
      <w:r w:rsidRPr="00A0099B">
        <w:rPr>
          <w:rFonts w:ascii="Garamond" w:hAnsi="Garamond"/>
          <w:sz w:val="20"/>
        </w:rPr>
        <w:t>1945</w:t>
      </w:r>
    </w:p>
    <w:p w14:paraId="4C207CD8" w14:textId="77777777" w:rsidR="009F3691" w:rsidRPr="00A0099B" w:rsidRDefault="009F3691" w:rsidP="00A0099B">
      <w:pPr>
        <w:spacing w:after="0" w:line="240" w:lineRule="auto"/>
        <w:jc w:val="center"/>
        <w:rPr>
          <w:rFonts w:ascii="Garamond" w:hAnsi="Garamond"/>
          <w:sz w:val="20"/>
        </w:rPr>
      </w:pPr>
      <w:r w:rsidRPr="00A0099B">
        <w:rPr>
          <w:rFonts w:ascii="Garamond" w:hAnsi="Garamond"/>
          <w:sz w:val="20"/>
        </w:rPr>
        <w:t>Fin de la Seconde Guerre mondiale</w:t>
      </w:r>
    </w:p>
    <w:p w14:paraId="4C207CD9" w14:textId="77777777" w:rsidR="0079033D" w:rsidRPr="00A0099B" w:rsidRDefault="009F3691" w:rsidP="00A0099B">
      <w:pPr>
        <w:spacing w:after="0" w:line="240" w:lineRule="auto"/>
        <w:jc w:val="center"/>
        <w:rPr>
          <w:rFonts w:ascii="Garamond" w:hAnsi="Garamond"/>
          <w:sz w:val="20"/>
        </w:rPr>
      </w:pPr>
      <w:r w:rsidRPr="00A0099B">
        <w:rPr>
          <w:rFonts w:ascii="Garamond" w:hAnsi="Garamond"/>
          <w:sz w:val="20"/>
        </w:rPr>
        <w:t>en Europe</w:t>
      </w:r>
    </w:p>
    <w:p w14:paraId="4C207CDA" w14:textId="77777777" w:rsidR="0079033D" w:rsidRPr="00A0099B" w:rsidRDefault="0079033D" w:rsidP="00A0099B">
      <w:pPr>
        <w:spacing w:after="0" w:line="240" w:lineRule="auto"/>
        <w:jc w:val="both"/>
        <w:rPr>
          <w:rFonts w:ascii="Garamond" w:hAnsi="Garamond"/>
          <w:sz w:val="20"/>
        </w:rPr>
      </w:pPr>
    </w:p>
    <w:p w14:paraId="4C207CDB" w14:textId="77777777" w:rsidR="0079033D" w:rsidRPr="00A0099B" w:rsidRDefault="0079033D" w:rsidP="00A0099B">
      <w:pPr>
        <w:spacing w:after="0" w:line="240" w:lineRule="auto"/>
        <w:jc w:val="both"/>
        <w:rPr>
          <w:rFonts w:ascii="Garamond" w:hAnsi="Garamond"/>
          <w:sz w:val="20"/>
        </w:rPr>
      </w:pPr>
    </w:p>
    <w:p w14:paraId="4C207CDC" w14:textId="77777777" w:rsidR="0079033D" w:rsidRPr="00A0099B" w:rsidRDefault="0079033D" w:rsidP="00A0099B">
      <w:pPr>
        <w:spacing w:after="0" w:line="240" w:lineRule="auto"/>
        <w:jc w:val="both"/>
        <w:rPr>
          <w:rFonts w:ascii="Garamond" w:hAnsi="Garamond"/>
          <w:sz w:val="20"/>
        </w:rPr>
      </w:pPr>
    </w:p>
    <w:p w14:paraId="4C207CDD" w14:textId="77777777" w:rsidR="0079033D" w:rsidRPr="00A0099B" w:rsidRDefault="0079033D" w:rsidP="00A0099B">
      <w:pPr>
        <w:spacing w:after="0" w:line="240" w:lineRule="auto"/>
        <w:jc w:val="both"/>
        <w:rPr>
          <w:rFonts w:ascii="Garamond" w:hAnsi="Garamond"/>
          <w:sz w:val="20"/>
        </w:rPr>
      </w:pPr>
    </w:p>
    <w:p w14:paraId="4C207CDE" w14:textId="77777777" w:rsidR="0079033D" w:rsidRPr="00A0099B" w:rsidRDefault="0079033D" w:rsidP="00A0099B">
      <w:pPr>
        <w:spacing w:after="0" w:line="240" w:lineRule="auto"/>
        <w:jc w:val="both"/>
        <w:rPr>
          <w:rFonts w:ascii="Garamond" w:hAnsi="Garamond"/>
          <w:sz w:val="20"/>
        </w:rPr>
      </w:pPr>
    </w:p>
    <w:p w14:paraId="4C207CDF" w14:textId="77777777" w:rsidR="0079033D" w:rsidRPr="00A0099B" w:rsidRDefault="0079033D" w:rsidP="00A0099B">
      <w:pPr>
        <w:spacing w:after="0" w:line="240" w:lineRule="auto"/>
        <w:jc w:val="both"/>
        <w:rPr>
          <w:rFonts w:ascii="Garamond" w:hAnsi="Garamond"/>
          <w:sz w:val="20"/>
        </w:rPr>
      </w:pPr>
    </w:p>
    <w:p w14:paraId="4C207CE0" w14:textId="77777777" w:rsidR="0079033D" w:rsidRPr="00A0099B" w:rsidRDefault="0079033D" w:rsidP="00A0099B">
      <w:pPr>
        <w:spacing w:after="0" w:line="240" w:lineRule="auto"/>
        <w:jc w:val="both"/>
        <w:rPr>
          <w:rFonts w:ascii="Garamond" w:hAnsi="Garamond"/>
          <w:sz w:val="20"/>
        </w:rPr>
      </w:pPr>
    </w:p>
    <w:p w14:paraId="4C207CE1" w14:textId="77777777" w:rsidR="0079033D" w:rsidRPr="00A0099B" w:rsidRDefault="0079033D" w:rsidP="00A0099B">
      <w:pPr>
        <w:spacing w:after="0" w:line="240" w:lineRule="auto"/>
        <w:jc w:val="both"/>
        <w:rPr>
          <w:rFonts w:ascii="Garamond" w:hAnsi="Garamond"/>
          <w:sz w:val="20"/>
        </w:rPr>
      </w:pPr>
    </w:p>
    <w:p w14:paraId="4C207CE2" w14:textId="77777777" w:rsidR="00A32483" w:rsidRDefault="00A32483" w:rsidP="00A0099B">
      <w:pPr>
        <w:spacing w:after="0" w:line="240" w:lineRule="auto"/>
        <w:jc w:val="center"/>
        <w:rPr>
          <w:rFonts w:ascii="Garamond" w:hAnsi="Garamond"/>
          <w:sz w:val="20"/>
        </w:rPr>
      </w:pPr>
    </w:p>
    <w:p w14:paraId="4C207CE3" w14:textId="77777777" w:rsidR="00A32483" w:rsidRDefault="00A32483" w:rsidP="00A0099B">
      <w:pPr>
        <w:spacing w:after="0" w:line="240" w:lineRule="auto"/>
        <w:jc w:val="center"/>
        <w:rPr>
          <w:rFonts w:ascii="Garamond" w:hAnsi="Garamond"/>
          <w:sz w:val="20"/>
        </w:rPr>
      </w:pPr>
    </w:p>
    <w:p w14:paraId="4C207CE4" w14:textId="77777777" w:rsidR="00A32483" w:rsidRDefault="00A32483" w:rsidP="00A0099B">
      <w:pPr>
        <w:spacing w:after="0" w:line="240" w:lineRule="auto"/>
        <w:jc w:val="center"/>
        <w:rPr>
          <w:rFonts w:ascii="Garamond" w:hAnsi="Garamond"/>
          <w:sz w:val="20"/>
        </w:rPr>
      </w:pPr>
    </w:p>
    <w:p w14:paraId="4C207CE5" w14:textId="77777777" w:rsidR="00A32483" w:rsidRDefault="00A32483" w:rsidP="00A0099B">
      <w:pPr>
        <w:spacing w:after="0" w:line="240" w:lineRule="auto"/>
        <w:jc w:val="center"/>
        <w:rPr>
          <w:rFonts w:ascii="Garamond" w:hAnsi="Garamond"/>
          <w:sz w:val="20"/>
        </w:rPr>
      </w:pPr>
    </w:p>
    <w:p w14:paraId="4C207CE6" w14:textId="77777777" w:rsidR="0079033D" w:rsidRPr="00A0099B" w:rsidRDefault="00566569" w:rsidP="00A0099B">
      <w:pPr>
        <w:spacing w:after="0" w:line="240" w:lineRule="auto"/>
        <w:jc w:val="center"/>
        <w:rPr>
          <w:rFonts w:ascii="Garamond" w:hAnsi="Garamond"/>
          <w:sz w:val="20"/>
        </w:rPr>
      </w:pPr>
      <w:r w:rsidRPr="00A0099B">
        <w:rPr>
          <w:rFonts w:ascii="Garamond" w:hAnsi="Garamond"/>
          <w:sz w:val="20"/>
        </w:rPr>
        <w:t>1954</w:t>
      </w:r>
    </w:p>
    <w:p w14:paraId="4C207CE7" w14:textId="77777777" w:rsidR="00566569" w:rsidRPr="00A0099B" w:rsidRDefault="00566569" w:rsidP="00A0099B">
      <w:pPr>
        <w:spacing w:after="0" w:line="240" w:lineRule="auto"/>
        <w:jc w:val="center"/>
        <w:rPr>
          <w:rFonts w:ascii="Garamond" w:hAnsi="Garamond"/>
          <w:sz w:val="20"/>
        </w:rPr>
      </w:pPr>
      <w:r w:rsidRPr="00A0099B">
        <w:rPr>
          <w:rFonts w:ascii="Garamond" w:hAnsi="Garamond"/>
          <w:sz w:val="20"/>
        </w:rPr>
        <w:t>Début de la Guerre d’A</w:t>
      </w:r>
      <w:r w:rsidR="00C64987">
        <w:rPr>
          <w:rFonts w:ascii="Garamond" w:hAnsi="Garamond"/>
          <w:sz w:val="20"/>
        </w:rPr>
        <w:t>l</w:t>
      </w:r>
      <w:r w:rsidRPr="00A0099B">
        <w:rPr>
          <w:rFonts w:ascii="Garamond" w:hAnsi="Garamond"/>
          <w:sz w:val="20"/>
        </w:rPr>
        <w:t>gérie</w:t>
      </w:r>
    </w:p>
    <w:p w14:paraId="4C207CE8" w14:textId="77777777" w:rsidR="0079033D" w:rsidRPr="00A0099B" w:rsidRDefault="0079033D" w:rsidP="00A0099B">
      <w:pPr>
        <w:spacing w:after="0" w:line="240" w:lineRule="auto"/>
        <w:jc w:val="both"/>
        <w:rPr>
          <w:rFonts w:ascii="Garamond" w:hAnsi="Garamond"/>
          <w:sz w:val="20"/>
        </w:rPr>
      </w:pPr>
    </w:p>
    <w:p w14:paraId="4C207CE9" w14:textId="77777777" w:rsidR="00566569" w:rsidRPr="00A0099B" w:rsidRDefault="00566569" w:rsidP="00A0099B">
      <w:pPr>
        <w:spacing w:after="0" w:line="240" w:lineRule="auto"/>
        <w:jc w:val="both"/>
        <w:rPr>
          <w:rFonts w:ascii="Garamond" w:hAnsi="Garamond"/>
          <w:sz w:val="20"/>
        </w:rPr>
      </w:pPr>
    </w:p>
    <w:p w14:paraId="4C207CEA" w14:textId="77777777" w:rsidR="0079033D" w:rsidRPr="00A0099B" w:rsidRDefault="00566569" w:rsidP="00A0099B">
      <w:pPr>
        <w:spacing w:after="0" w:line="240" w:lineRule="auto"/>
        <w:jc w:val="center"/>
        <w:rPr>
          <w:rFonts w:ascii="Garamond" w:hAnsi="Garamond"/>
          <w:sz w:val="20"/>
        </w:rPr>
      </w:pPr>
      <w:r w:rsidRPr="00A0099B">
        <w:rPr>
          <w:rFonts w:ascii="Garamond" w:hAnsi="Garamond"/>
          <w:sz w:val="20"/>
        </w:rPr>
        <w:t>1962</w:t>
      </w:r>
    </w:p>
    <w:p w14:paraId="4C207CEB" w14:textId="77777777" w:rsidR="00566569" w:rsidRPr="00A0099B" w:rsidRDefault="00566569" w:rsidP="00A0099B">
      <w:pPr>
        <w:spacing w:after="0" w:line="240" w:lineRule="auto"/>
        <w:jc w:val="center"/>
        <w:rPr>
          <w:rFonts w:ascii="Garamond" w:hAnsi="Garamond"/>
          <w:sz w:val="20"/>
        </w:rPr>
      </w:pPr>
      <w:r w:rsidRPr="00A0099B">
        <w:rPr>
          <w:rFonts w:ascii="Garamond" w:hAnsi="Garamond"/>
          <w:sz w:val="20"/>
        </w:rPr>
        <w:t>Fin de la Guerre d’A</w:t>
      </w:r>
      <w:r w:rsidR="00C64987">
        <w:rPr>
          <w:rFonts w:ascii="Garamond" w:hAnsi="Garamond"/>
          <w:sz w:val="20"/>
        </w:rPr>
        <w:t>l</w:t>
      </w:r>
      <w:r w:rsidRPr="00A0099B">
        <w:rPr>
          <w:rFonts w:ascii="Garamond" w:hAnsi="Garamond"/>
          <w:sz w:val="20"/>
        </w:rPr>
        <w:t>gérie (Accords d’Evian)</w:t>
      </w:r>
    </w:p>
    <w:p w14:paraId="4C207CEC" w14:textId="77777777" w:rsidR="0079033D" w:rsidRPr="00A0099B" w:rsidRDefault="0079033D" w:rsidP="00A0099B">
      <w:pPr>
        <w:spacing w:after="0" w:line="240" w:lineRule="auto"/>
        <w:jc w:val="both"/>
        <w:rPr>
          <w:rFonts w:ascii="Garamond" w:hAnsi="Garamond"/>
          <w:sz w:val="20"/>
        </w:rPr>
      </w:pPr>
    </w:p>
    <w:p w14:paraId="4C207CED" w14:textId="77777777" w:rsidR="0079033D" w:rsidRPr="00A0099B" w:rsidRDefault="0079033D" w:rsidP="00A0099B">
      <w:pPr>
        <w:spacing w:after="0" w:line="240" w:lineRule="auto"/>
        <w:jc w:val="both"/>
        <w:rPr>
          <w:rFonts w:ascii="Garamond" w:hAnsi="Garamond"/>
          <w:sz w:val="20"/>
        </w:rPr>
      </w:pPr>
    </w:p>
    <w:p w14:paraId="4C207CEE" w14:textId="77777777" w:rsidR="0079033D" w:rsidRPr="00A0099B" w:rsidRDefault="0079033D" w:rsidP="00A0099B">
      <w:pPr>
        <w:spacing w:after="0" w:line="240" w:lineRule="auto"/>
        <w:jc w:val="both"/>
        <w:rPr>
          <w:rFonts w:ascii="Garamond" w:hAnsi="Garamond"/>
          <w:sz w:val="20"/>
        </w:rPr>
      </w:pPr>
    </w:p>
    <w:p w14:paraId="4C207CEF" w14:textId="77777777" w:rsidR="0079033D" w:rsidRPr="00A0099B" w:rsidRDefault="0079033D" w:rsidP="00A0099B">
      <w:pPr>
        <w:spacing w:after="0" w:line="240" w:lineRule="auto"/>
        <w:jc w:val="both"/>
        <w:rPr>
          <w:rFonts w:ascii="Garamond" w:hAnsi="Garamond"/>
          <w:sz w:val="20"/>
        </w:rPr>
      </w:pPr>
    </w:p>
    <w:p w14:paraId="4C207CF0" w14:textId="77777777" w:rsidR="0079033D" w:rsidRPr="00A0099B" w:rsidRDefault="0079033D" w:rsidP="00A0099B">
      <w:pPr>
        <w:spacing w:after="0" w:line="240" w:lineRule="auto"/>
        <w:jc w:val="both"/>
        <w:rPr>
          <w:rFonts w:ascii="Garamond" w:hAnsi="Garamond"/>
          <w:sz w:val="20"/>
        </w:rPr>
      </w:pPr>
    </w:p>
    <w:p w14:paraId="4C207CF1" w14:textId="77777777" w:rsidR="0079033D" w:rsidRPr="00A0099B" w:rsidRDefault="0079033D" w:rsidP="00A0099B">
      <w:pPr>
        <w:spacing w:after="0" w:line="240" w:lineRule="auto"/>
        <w:jc w:val="both"/>
        <w:rPr>
          <w:rFonts w:ascii="Garamond" w:hAnsi="Garamond"/>
          <w:sz w:val="20"/>
        </w:rPr>
      </w:pPr>
    </w:p>
    <w:p w14:paraId="4C207CF2" w14:textId="77777777" w:rsidR="0079033D" w:rsidRPr="00A0099B" w:rsidRDefault="0079033D" w:rsidP="00A0099B">
      <w:pPr>
        <w:spacing w:after="0" w:line="240" w:lineRule="auto"/>
        <w:jc w:val="both"/>
        <w:rPr>
          <w:rFonts w:ascii="Garamond" w:hAnsi="Garamond"/>
          <w:sz w:val="20"/>
          <w:szCs w:val="20"/>
        </w:rPr>
      </w:pPr>
    </w:p>
    <w:p w14:paraId="4C207CF3" w14:textId="77777777" w:rsidR="0079033D" w:rsidRPr="00A0099B" w:rsidRDefault="0079033D" w:rsidP="00A0099B">
      <w:pPr>
        <w:spacing w:after="0" w:line="240" w:lineRule="auto"/>
        <w:jc w:val="both"/>
        <w:rPr>
          <w:rFonts w:ascii="Garamond" w:hAnsi="Garamond"/>
          <w:sz w:val="20"/>
        </w:rPr>
      </w:pPr>
    </w:p>
    <w:p w14:paraId="4C207CF4" w14:textId="77777777" w:rsidR="005170C8" w:rsidRPr="00A0099B" w:rsidRDefault="005170C8" w:rsidP="00A0099B">
      <w:pPr>
        <w:spacing w:after="0" w:line="240" w:lineRule="auto"/>
        <w:jc w:val="both"/>
        <w:rPr>
          <w:rFonts w:ascii="Garamond" w:hAnsi="Garamond"/>
          <w:sz w:val="20"/>
        </w:rPr>
      </w:pPr>
    </w:p>
    <w:p w14:paraId="4C207CF5" w14:textId="77777777" w:rsidR="005B25EB" w:rsidRPr="00A0099B" w:rsidRDefault="005B25EB">
      <w:pPr>
        <w:rPr>
          <w:rFonts w:ascii="Garamond" w:hAnsi="Garamond"/>
          <w:sz w:val="20"/>
        </w:rPr>
      </w:pPr>
    </w:p>
    <w:sectPr w:rsidR="005B25EB" w:rsidRPr="00A0099B" w:rsidSect="005170C8">
      <w:headerReference w:type="default" r:id="rId6"/>
      <w:pgSz w:w="11906" w:h="16838"/>
      <w:pgMar w:top="1417" w:right="1417" w:bottom="1417" w:left="1417" w:header="708" w:footer="708" w:gutter="0"/>
      <w:cols w:num="2" w:sep="1"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07CF8" w14:textId="77777777" w:rsidR="00C03A44" w:rsidRDefault="00C03A44" w:rsidP="005F677E">
      <w:pPr>
        <w:spacing w:after="0" w:line="240" w:lineRule="auto"/>
      </w:pPr>
      <w:r>
        <w:separator/>
      </w:r>
    </w:p>
  </w:endnote>
  <w:endnote w:type="continuationSeparator" w:id="0">
    <w:p w14:paraId="4C207CF9" w14:textId="77777777" w:rsidR="00C03A44" w:rsidRDefault="00C03A44" w:rsidP="005F67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07CF6" w14:textId="77777777" w:rsidR="00C03A44" w:rsidRDefault="00C03A44" w:rsidP="005F677E">
      <w:pPr>
        <w:spacing w:after="0" w:line="240" w:lineRule="auto"/>
      </w:pPr>
      <w:r>
        <w:separator/>
      </w:r>
    </w:p>
  </w:footnote>
  <w:footnote w:type="continuationSeparator" w:id="0">
    <w:p w14:paraId="4C207CF7" w14:textId="77777777" w:rsidR="00C03A44" w:rsidRDefault="00C03A44" w:rsidP="005F67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07CFA" w14:textId="77777777" w:rsidR="005F677E" w:rsidRPr="00B539BA" w:rsidRDefault="005F677E" w:rsidP="005F677E">
    <w:pPr>
      <w:pStyle w:val="Sansinterligne"/>
      <w:jc w:val="center"/>
      <w:rPr>
        <w:rFonts w:ascii="Garamond" w:hAnsi="Garamond"/>
        <w:sz w:val="24"/>
        <w:szCs w:val="24"/>
      </w:rPr>
    </w:pPr>
    <w:r w:rsidRPr="00B539BA">
      <w:rPr>
        <w:rFonts w:ascii="Garamond" w:hAnsi="Garamond"/>
        <w:sz w:val="24"/>
        <w:szCs w:val="24"/>
      </w:rPr>
      <w:t>Naissance en 1935 de Pierre Kériec à Saint-Servan</w:t>
    </w:r>
  </w:p>
  <w:p w14:paraId="4C207CFB" w14:textId="77777777" w:rsidR="005F677E" w:rsidRPr="00B539BA" w:rsidRDefault="005F677E" w:rsidP="005F677E">
    <w:pPr>
      <w:pStyle w:val="En-tte"/>
      <w:jc w:val="center"/>
    </w:pPr>
    <w:r w:rsidRPr="00B539BA">
      <w:rPr>
        <w:rFonts w:ascii="Garamond" w:hAnsi="Garamond"/>
        <w:sz w:val="24"/>
        <w:szCs w:val="24"/>
      </w:rPr>
      <w:t>(aujourd’hui Saint-Malo depuis la fusion en 1967</w:t>
    </w:r>
    <w:r w:rsidR="005B226A">
      <w:rPr>
        <w:rFonts w:ascii="Garamond" w:hAnsi="Garamond"/>
        <w:sz w:val="24"/>
        <w:szCs w:val="24"/>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6"/>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07638"/>
    <w:rsid w:val="001321C5"/>
    <w:rsid w:val="001B3D6D"/>
    <w:rsid w:val="001C283E"/>
    <w:rsid w:val="001E37FC"/>
    <w:rsid w:val="001E5CC3"/>
    <w:rsid w:val="001F1EED"/>
    <w:rsid w:val="002416AE"/>
    <w:rsid w:val="00271DB1"/>
    <w:rsid w:val="002B712D"/>
    <w:rsid w:val="002D3AE0"/>
    <w:rsid w:val="003E40D2"/>
    <w:rsid w:val="003F1EAF"/>
    <w:rsid w:val="00407638"/>
    <w:rsid w:val="004147AA"/>
    <w:rsid w:val="004E5EC5"/>
    <w:rsid w:val="004F7799"/>
    <w:rsid w:val="005170C8"/>
    <w:rsid w:val="00566569"/>
    <w:rsid w:val="00595D7B"/>
    <w:rsid w:val="005B226A"/>
    <w:rsid w:val="005B25EB"/>
    <w:rsid w:val="005B581D"/>
    <w:rsid w:val="005F677E"/>
    <w:rsid w:val="006032E7"/>
    <w:rsid w:val="00680A81"/>
    <w:rsid w:val="006854EA"/>
    <w:rsid w:val="006C2CD5"/>
    <w:rsid w:val="0074100D"/>
    <w:rsid w:val="00752EA9"/>
    <w:rsid w:val="0079033D"/>
    <w:rsid w:val="007A2DF3"/>
    <w:rsid w:val="007D6DBA"/>
    <w:rsid w:val="00841149"/>
    <w:rsid w:val="008C0926"/>
    <w:rsid w:val="0091660B"/>
    <w:rsid w:val="00994E7E"/>
    <w:rsid w:val="009B0C2C"/>
    <w:rsid w:val="009D4374"/>
    <w:rsid w:val="009E3082"/>
    <w:rsid w:val="009F3691"/>
    <w:rsid w:val="00A0099B"/>
    <w:rsid w:val="00A32483"/>
    <w:rsid w:val="00A51AA7"/>
    <w:rsid w:val="00A77CE5"/>
    <w:rsid w:val="00A97DBD"/>
    <w:rsid w:val="00AE366D"/>
    <w:rsid w:val="00AF0999"/>
    <w:rsid w:val="00B0399B"/>
    <w:rsid w:val="00B50754"/>
    <w:rsid w:val="00B539BA"/>
    <w:rsid w:val="00B622DA"/>
    <w:rsid w:val="00BF4559"/>
    <w:rsid w:val="00C03A44"/>
    <w:rsid w:val="00C64987"/>
    <w:rsid w:val="00CC5FC1"/>
    <w:rsid w:val="00E050B4"/>
    <w:rsid w:val="00E6176A"/>
    <w:rsid w:val="00F01F41"/>
    <w:rsid w:val="00F1222C"/>
    <w:rsid w:val="00FD241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07CB2"/>
  <w15:docId w15:val="{6B7DCA11-44A3-491B-B3F1-5DF8242D4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1DB1"/>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5F677E"/>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5F677E"/>
  </w:style>
  <w:style w:type="paragraph" w:styleId="Pieddepage">
    <w:name w:val="footer"/>
    <w:basedOn w:val="Normal"/>
    <w:link w:val="PieddepageCar"/>
    <w:uiPriority w:val="99"/>
    <w:semiHidden/>
    <w:unhideWhenUsed/>
    <w:rsid w:val="005F677E"/>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5F677E"/>
  </w:style>
  <w:style w:type="paragraph" w:styleId="Sansinterligne">
    <w:name w:val="No Spacing"/>
    <w:uiPriority w:val="1"/>
    <w:qFormat/>
    <w:rsid w:val="005F677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408</Words>
  <Characters>2246</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Aubry</dc:creator>
  <cp:lastModifiedBy>aubry lucette</cp:lastModifiedBy>
  <cp:revision>29</cp:revision>
  <cp:lastPrinted>2021-03-14T07:31:00Z</cp:lastPrinted>
  <dcterms:created xsi:type="dcterms:W3CDTF">2021-03-14T07:30:00Z</dcterms:created>
  <dcterms:modified xsi:type="dcterms:W3CDTF">2026-09-22T08:05:00Z</dcterms:modified>
</cp:coreProperties>
</file>